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CC82B" w14:textId="2DD1D999" w:rsidR="00A87CE4" w:rsidRPr="00C32DBE" w:rsidRDefault="00A87CE4" w:rsidP="00A87CE4">
      <w:pPr>
        <w:rPr>
          <w:rFonts w:ascii="Times New Roman" w:hAnsi="Times New Roman" w:cs="Times New Roman"/>
          <w:sz w:val="24"/>
          <w:szCs w:val="24"/>
        </w:rPr>
      </w:pPr>
      <w:r w:rsidRPr="00407B62">
        <w:rPr>
          <w:rFonts w:ascii="Times New Roman" w:hAnsi="Times New Roman" w:cs="Times New Roman" w:hint="eastAsia"/>
          <w:b/>
          <w:bCs/>
          <w:sz w:val="24"/>
          <w:szCs w:val="24"/>
        </w:rPr>
        <w:t>Table</w:t>
      </w:r>
      <w:r w:rsidR="00572400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S</w:t>
      </w:r>
      <w:r w:rsidR="00950484"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 w:rsidRPr="00407B62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. </w:t>
      </w:r>
      <w:r w:rsidRPr="00E263D4">
        <w:rPr>
          <w:rFonts w:ascii="Times New Roman" w:hAnsi="Times New Roman" w:cs="Times New Roman" w:hint="eastAsia"/>
          <w:b/>
          <w:bCs/>
          <w:sz w:val="24"/>
          <w:szCs w:val="24"/>
        </w:rPr>
        <w:t>Clinical information for patients with pancreatic cancer from the First Affiliated Hospital of Dalian Medical University.</w:t>
      </w: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843"/>
        <w:gridCol w:w="1984"/>
        <w:gridCol w:w="2064"/>
      </w:tblGrid>
      <w:tr w:rsidR="00A87CE4" w:rsidRPr="00C32DBE" w14:paraId="2B94FD5C" w14:textId="77777777" w:rsidTr="00C32DBE">
        <w:trPr>
          <w:trHeight w:val="558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7E7EC" w14:textId="77777777" w:rsidR="00A87CE4" w:rsidRPr="00C32DBE" w:rsidRDefault="00A87CE4" w:rsidP="00F21D8F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Characteristics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91B75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DCF1F5C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Number</w:t>
            </w:r>
          </w:p>
        </w:tc>
        <w:tc>
          <w:tcPr>
            <w:tcW w:w="2064" w:type="dxa"/>
            <w:tcBorders>
              <w:top w:val="single" w:sz="4" w:space="0" w:color="auto"/>
              <w:bottom w:val="single" w:sz="4" w:space="0" w:color="auto"/>
            </w:tcBorders>
          </w:tcPr>
          <w:p w14:paraId="3DF2EDAE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Percentage (%)</w:t>
            </w:r>
          </w:p>
        </w:tc>
      </w:tr>
      <w:tr w:rsidR="00A87CE4" w:rsidRPr="00C32DBE" w14:paraId="4243C9E5" w14:textId="77777777" w:rsidTr="00C32DBE">
        <w:trPr>
          <w:trHeight w:val="454"/>
          <w:jc w:val="center"/>
        </w:trPr>
        <w:tc>
          <w:tcPr>
            <w:tcW w:w="2405" w:type="dxa"/>
            <w:tcBorders>
              <w:top w:val="single" w:sz="4" w:space="0" w:color="auto"/>
            </w:tcBorders>
          </w:tcPr>
          <w:p w14:paraId="0DC88166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Age (years)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018EAC3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&lt;=65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6F32A56" w14:textId="31B2190D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4" w:type="dxa"/>
            <w:tcBorders>
              <w:top w:val="single" w:sz="4" w:space="0" w:color="auto"/>
            </w:tcBorders>
            <w:vAlign w:val="center"/>
          </w:tcPr>
          <w:p w14:paraId="29ABE382" w14:textId="701F7665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55.6</w:t>
            </w:r>
          </w:p>
        </w:tc>
      </w:tr>
      <w:tr w:rsidR="00A87CE4" w:rsidRPr="00C32DBE" w14:paraId="50F4DF75" w14:textId="77777777" w:rsidTr="00C32DBE">
        <w:trPr>
          <w:trHeight w:val="454"/>
          <w:jc w:val="center"/>
        </w:trPr>
        <w:tc>
          <w:tcPr>
            <w:tcW w:w="2405" w:type="dxa"/>
          </w:tcPr>
          <w:p w14:paraId="3DA51D99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6D5465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&gt;65</w:t>
            </w:r>
          </w:p>
        </w:tc>
        <w:tc>
          <w:tcPr>
            <w:tcW w:w="1984" w:type="dxa"/>
          </w:tcPr>
          <w:p w14:paraId="374B6A0E" w14:textId="1426AB74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64" w:type="dxa"/>
            <w:vAlign w:val="center"/>
          </w:tcPr>
          <w:p w14:paraId="633059E0" w14:textId="3D88445A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44.4</w:t>
            </w:r>
          </w:p>
        </w:tc>
      </w:tr>
      <w:tr w:rsidR="00A87CE4" w:rsidRPr="00C32DBE" w14:paraId="180F47EA" w14:textId="77777777" w:rsidTr="00C32DBE">
        <w:trPr>
          <w:trHeight w:val="454"/>
          <w:jc w:val="center"/>
        </w:trPr>
        <w:tc>
          <w:tcPr>
            <w:tcW w:w="2405" w:type="dxa"/>
          </w:tcPr>
          <w:p w14:paraId="5D2D79B9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843" w:type="dxa"/>
            <w:vAlign w:val="center"/>
          </w:tcPr>
          <w:p w14:paraId="34A38F77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984" w:type="dxa"/>
          </w:tcPr>
          <w:p w14:paraId="01C3993B" w14:textId="4B0E8934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64" w:type="dxa"/>
            <w:vAlign w:val="center"/>
          </w:tcPr>
          <w:p w14:paraId="47DA2D79" w14:textId="774393D0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64.8</w:t>
            </w:r>
          </w:p>
        </w:tc>
      </w:tr>
      <w:tr w:rsidR="00A87CE4" w:rsidRPr="00C32DBE" w14:paraId="22A8983D" w14:textId="77777777" w:rsidTr="00C32DBE">
        <w:trPr>
          <w:trHeight w:val="454"/>
          <w:jc w:val="center"/>
        </w:trPr>
        <w:tc>
          <w:tcPr>
            <w:tcW w:w="2405" w:type="dxa"/>
          </w:tcPr>
          <w:p w14:paraId="1D469508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7D01026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984" w:type="dxa"/>
          </w:tcPr>
          <w:p w14:paraId="44085D24" w14:textId="343DE4AE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64" w:type="dxa"/>
            <w:vAlign w:val="center"/>
          </w:tcPr>
          <w:p w14:paraId="0FEA1808" w14:textId="0C45907F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35.2</w:t>
            </w:r>
          </w:p>
        </w:tc>
      </w:tr>
      <w:tr w:rsidR="00A87CE4" w:rsidRPr="00C32DBE" w14:paraId="1FA11F68" w14:textId="77777777" w:rsidTr="00C32DBE">
        <w:trPr>
          <w:trHeight w:val="454"/>
          <w:jc w:val="center"/>
        </w:trPr>
        <w:tc>
          <w:tcPr>
            <w:tcW w:w="2405" w:type="dxa"/>
          </w:tcPr>
          <w:p w14:paraId="38E531E1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Clinical stage</w:t>
            </w:r>
          </w:p>
        </w:tc>
        <w:tc>
          <w:tcPr>
            <w:tcW w:w="1843" w:type="dxa"/>
            <w:vAlign w:val="center"/>
          </w:tcPr>
          <w:p w14:paraId="4BB756C9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Stage I</w:t>
            </w:r>
          </w:p>
        </w:tc>
        <w:tc>
          <w:tcPr>
            <w:tcW w:w="1984" w:type="dxa"/>
          </w:tcPr>
          <w:p w14:paraId="538932E3" w14:textId="63BCCF06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="00582759"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4" w:type="dxa"/>
            <w:vAlign w:val="center"/>
          </w:tcPr>
          <w:p w14:paraId="51720E72" w14:textId="6689D99C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38.5</w:t>
            </w:r>
          </w:p>
        </w:tc>
      </w:tr>
      <w:tr w:rsidR="00A87CE4" w:rsidRPr="00C32DBE" w14:paraId="2F533CD4" w14:textId="77777777" w:rsidTr="00C32DBE">
        <w:trPr>
          <w:trHeight w:val="454"/>
          <w:jc w:val="center"/>
        </w:trPr>
        <w:tc>
          <w:tcPr>
            <w:tcW w:w="2405" w:type="dxa"/>
          </w:tcPr>
          <w:p w14:paraId="033E9328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2A005C1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Stage II</w:t>
            </w:r>
          </w:p>
        </w:tc>
        <w:tc>
          <w:tcPr>
            <w:tcW w:w="1984" w:type="dxa"/>
          </w:tcPr>
          <w:p w14:paraId="200974A4" w14:textId="065F331D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64" w:type="dxa"/>
            <w:vAlign w:val="center"/>
          </w:tcPr>
          <w:p w14:paraId="25CC728C" w14:textId="6DF611D2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51.9</w:t>
            </w:r>
          </w:p>
        </w:tc>
      </w:tr>
      <w:tr w:rsidR="00A87CE4" w:rsidRPr="00C32DBE" w14:paraId="4E28CBEE" w14:textId="77777777" w:rsidTr="00C32DBE">
        <w:trPr>
          <w:trHeight w:val="454"/>
          <w:jc w:val="center"/>
        </w:trPr>
        <w:tc>
          <w:tcPr>
            <w:tcW w:w="2405" w:type="dxa"/>
          </w:tcPr>
          <w:p w14:paraId="27514DEF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279726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Stage III</w:t>
            </w:r>
          </w:p>
        </w:tc>
        <w:tc>
          <w:tcPr>
            <w:tcW w:w="1984" w:type="dxa"/>
          </w:tcPr>
          <w:p w14:paraId="0ADE7808" w14:textId="4FD11BBA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4" w:type="dxa"/>
            <w:vAlign w:val="center"/>
          </w:tcPr>
          <w:p w14:paraId="13AF7BB0" w14:textId="62B300FA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1.9</w:t>
            </w:r>
          </w:p>
        </w:tc>
      </w:tr>
      <w:tr w:rsidR="00A87CE4" w:rsidRPr="00C32DBE" w14:paraId="20A4FA42" w14:textId="77777777" w:rsidTr="00C32DBE">
        <w:trPr>
          <w:trHeight w:val="454"/>
          <w:jc w:val="center"/>
        </w:trPr>
        <w:tc>
          <w:tcPr>
            <w:tcW w:w="2405" w:type="dxa"/>
          </w:tcPr>
          <w:p w14:paraId="0E243DC2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61FC38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Stage IV</w:t>
            </w:r>
          </w:p>
        </w:tc>
        <w:tc>
          <w:tcPr>
            <w:tcW w:w="1984" w:type="dxa"/>
          </w:tcPr>
          <w:p w14:paraId="0D15A16D" w14:textId="33924BCE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4" w:type="dxa"/>
            <w:vAlign w:val="center"/>
          </w:tcPr>
          <w:p w14:paraId="11DE851A" w14:textId="66A3391B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7.7</w:t>
            </w:r>
          </w:p>
        </w:tc>
      </w:tr>
      <w:tr w:rsidR="00A87CE4" w:rsidRPr="00C32DBE" w14:paraId="31953823" w14:textId="77777777" w:rsidTr="00C32DBE">
        <w:trPr>
          <w:trHeight w:val="454"/>
          <w:jc w:val="center"/>
        </w:trPr>
        <w:tc>
          <w:tcPr>
            <w:tcW w:w="2405" w:type="dxa"/>
          </w:tcPr>
          <w:p w14:paraId="74217836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Pathological grade</w:t>
            </w:r>
          </w:p>
        </w:tc>
        <w:tc>
          <w:tcPr>
            <w:tcW w:w="1843" w:type="dxa"/>
            <w:vAlign w:val="center"/>
          </w:tcPr>
          <w:p w14:paraId="430D9F56" w14:textId="6744AB2E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G1</w:t>
            </w:r>
            <w:r w:rsidR="00582759"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984" w:type="dxa"/>
          </w:tcPr>
          <w:p w14:paraId="7CA6797C" w14:textId="40B4103E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64" w:type="dxa"/>
            <w:vAlign w:val="center"/>
          </w:tcPr>
          <w:p w14:paraId="198F82AF" w14:textId="3D8FE804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53.1</w:t>
            </w:r>
          </w:p>
        </w:tc>
      </w:tr>
      <w:tr w:rsidR="00A87CE4" w:rsidRPr="00C32DBE" w14:paraId="20083EB6" w14:textId="77777777" w:rsidTr="00C32DBE">
        <w:trPr>
          <w:trHeight w:val="454"/>
          <w:jc w:val="center"/>
        </w:trPr>
        <w:tc>
          <w:tcPr>
            <w:tcW w:w="2405" w:type="dxa"/>
          </w:tcPr>
          <w:p w14:paraId="449751E9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2E1E26" w14:textId="3536166A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G</w:t>
            </w:r>
            <w:r w:rsidR="00582759"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984" w:type="dxa"/>
          </w:tcPr>
          <w:p w14:paraId="10479517" w14:textId="77C97F1F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64" w:type="dxa"/>
            <w:vAlign w:val="center"/>
          </w:tcPr>
          <w:p w14:paraId="252F3B72" w14:textId="326E2F09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46.9</w:t>
            </w:r>
          </w:p>
        </w:tc>
      </w:tr>
      <w:tr w:rsidR="00A87CE4" w:rsidRPr="00C32DBE" w14:paraId="37B2178D" w14:textId="77777777" w:rsidTr="00C32DBE">
        <w:trPr>
          <w:trHeight w:val="454"/>
          <w:jc w:val="center"/>
        </w:trPr>
        <w:tc>
          <w:tcPr>
            <w:tcW w:w="2405" w:type="dxa"/>
          </w:tcPr>
          <w:p w14:paraId="73E98B60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Vital status</w:t>
            </w:r>
          </w:p>
        </w:tc>
        <w:tc>
          <w:tcPr>
            <w:tcW w:w="1843" w:type="dxa"/>
            <w:vAlign w:val="center"/>
          </w:tcPr>
          <w:p w14:paraId="6194D916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Survival</w:t>
            </w:r>
          </w:p>
        </w:tc>
        <w:tc>
          <w:tcPr>
            <w:tcW w:w="1984" w:type="dxa"/>
          </w:tcPr>
          <w:p w14:paraId="2658FA89" w14:textId="59C499F8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4" w:type="dxa"/>
            <w:vAlign w:val="center"/>
          </w:tcPr>
          <w:p w14:paraId="3E900F92" w14:textId="564ABD9F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22.0</w:t>
            </w:r>
          </w:p>
        </w:tc>
      </w:tr>
      <w:tr w:rsidR="00A87CE4" w:rsidRPr="00C32DBE" w14:paraId="4FE5C82F" w14:textId="77777777" w:rsidTr="00C32DBE">
        <w:trPr>
          <w:trHeight w:val="454"/>
          <w:jc w:val="center"/>
        </w:trPr>
        <w:tc>
          <w:tcPr>
            <w:tcW w:w="2405" w:type="dxa"/>
            <w:tcBorders>
              <w:bottom w:val="single" w:sz="4" w:space="0" w:color="auto"/>
            </w:tcBorders>
          </w:tcPr>
          <w:p w14:paraId="463E48F3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E816C1D" w14:textId="77777777" w:rsidR="00A87CE4" w:rsidRPr="00C32DBE" w:rsidRDefault="00A87CE4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Death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61D8C92" w14:textId="13049704" w:rsidR="00A87CE4" w:rsidRPr="00C32DBE" w:rsidRDefault="00582759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56A6966D" w14:textId="6F6BE558" w:rsidR="00A87CE4" w:rsidRPr="00C32DBE" w:rsidRDefault="006533BE" w:rsidP="00F21D8F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C32DBE">
              <w:rPr>
                <w:rFonts w:ascii="Times New Roman" w:eastAsia="宋体" w:hAnsi="Times New Roman" w:cs="Times New Roman"/>
                <w:sz w:val="24"/>
                <w:szCs w:val="24"/>
              </w:rPr>
              <w:t>78.0</w:t>
            </w:r>
          </w:p>
        </w:tc>
      </w:tr>
    </w:tbl>
    <w:p w14:paraId="3D3DA531" w14:textId="77777777" w:rsidR="00A87CE4" w:rsidRPr="00D10A4E" w:rsidRDefault="00A87CE4" w:rsidP="00A87CE4">
      <w:pPr>
        <w:rPr>
          <w:rFonts w:ascii="Times New Roman" w:hAnsi="Times New Roman" w:cs="Times New Roman"/>
          <w:sz w:val="24"/>
          <w:szCs w:val="24"/>
        </w:rPr>
      </w:pPr>
    </w:p>
    <w:p w14:paraId="00F714C8" w14:textId="77777777" w:rsidR="00A87CE4" w:rsidRDefault="00A87CE4" w:rsidP="00A87CE4">
      <w:pPr>
        <w:rPr>
          <w:rFonts w:hint="eastAsia"/>
        </w:rPr>
      </w:pPr>
    </w:p>
    <w:p w14:paraId="67F081C8" w14:textId="77777777" w:rsidR="00D75E76" w:rsidRDefault="00D75E76">
      <w:pPr>
        <w:rPr>
          <w:rFonts w:hint="eastAsia"/>
        </w:rPr>
      </w:pPr>
    </w:p>
    <w:sectPr w:rsidR="00D75E76" w:rsidSect="00A87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456E3" w14:textId="77777777" w:rsidR="004E77D2" w:rsidRDefault="004E77D2" w:rsidP="00A87CE4">
      <w:pPr>
        <w:rPr>
          <w:rFonts w:hint="eastAsia"/>
        </w:rPr>
      </w:pPr>
      <w:r>
        <w:separator/>
      </w:r>
    </w:p>
  </w:endnote>
  <w:endnote w:type="continuationSeparator" w:id="0">
    <w:p w14:paraId="7E9A6FC2" w14:textId="77777777" w:rsidR="004E77D2" w:rsidRDefault="004E77D2" w:rsidP="00A87CE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85233" w14:textId="77777777" w:rsidR="004E77D2" w:rsidRDefault="004E77D2" w:rsidP="00A87CE4">
      <w:pPr>
        <w:rPr>
          <w:rFonts w:hint="eastAsia"/>
        </w:rPr>
      </w:pPr>
      <w:r>
        <w:separator/>
      </w:r>
    </w:p>
  </w:footnote>
  <w:footnote w:type="continuationSeparator" w:id="0">
    <w:p w14:paraId="1A76AC76" w14:textId="77777777" w:rsidR="004E77D2" w:rsidRDefault="004E77D2" w:rsidP="00A87CE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130"/>
    <w:rsid w:val="00101611"/>
    <w:rsid w:val="00101B62"/>
    <w:rsid w:val="00147B8F"/>
    <w:rsid w:val="004E77D2"/>
    <w:rsid w:val="00562E14"/>
    <w:rsid w:val="00572400"/>
    <w:rsid w:val="00582759"/>
    <w:rsid w:val="006533BE"/>
    <w:rsid w:val="00657B28"/>
    <w:rsid w:val="007829D9"/>
    <w:rsid w:val="00943758"/>
    <w:rsid w:val="00950484"/>
    <w:rsid w:val="00962E21"/>
    <w:rsid w:val="009B6B5E"/>
    <w:rsid w:val="00A87CE4"/>
    <w:rsid w:val="00AF4130"/>
    <w:rsid w:val="00C32DBE"/>
    <w:rsid w:val="00D75E76"/>
    <w:rsid w:val="00DF6926"/>
    <w:rsid w:val="00E2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91344"/>
  <w15:chartTrackingRefBased/>
  <w15:docId w15:val="{71575200-B3CA-4754-B387-BD30FA66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C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CE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C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7C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7CE4"/>
    <w:rPr>
      <w:sz w:val="18"/>
      <w:szCs w:val="18"/>
    </w:rPr>
  </w:style>
  <w:style w:type="table" w:styleId="a7">
    <w:name w:val="Table Grid"/>
    <w:basedOn w:val="a1"/>
    <w:uiPriority w:val="39"/>
    <w:rsid w:val="00A87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biao zhang</dc:creator>
  <cp:keywords/>
  <dc:description/>
  <cp:lastModifiedBy>biao zhang</cp:lastModifiedBy>
  <cp:revision>9</cp:revision>
  <dcterms:created xsi:type="dcterms:W3CDTF">2024-08-16T05:41:00Z</dcterms:created>
  <dcterms:modified xsi:type="dcterms:W3CDTF">2024-09-30T14:54:00Z</dcterms:modified>
</cp:coreProperties>
</file>